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96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Ростовская область перешла на «цифру»</w:t>
      </w:r>
    </w:p>
    <w:p>
      <w:pPr>
        <w:pStyle w:val="Normal"/>
        <w:numPr>
          <w:ilvl w:val="0"/>
          <w:numId w:val="0"/>
        </w:numPr>
        <w:spacing w:lineRule="auto" w:line="240" w:before="0" w:after="96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В течение нескольких лет в регионе осуществлялась активная подготовка к переводу телевещания на цифровой формат.</w:t>
      </w:r>
    </w:p>
    <w:p>
      <w:pPr>
        <w:pStyle w:val="Normal"/>
        <w:spacing w:lineRule="auto" w:line="240"/>
        <w:jc w:val="both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Старт внедрению цифрового телевидения в регионе в рамках федеральной целевой программы был дан Губернатором Ростовской области Василием Голубевым в июне 2012 года.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Всего на территории региона построено 84 новых цифровых объектов сети телевещания взамен 39 аналоговых.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Уже в 2014 году было осуществлено тестовое включение эфирных цифровых телеканалов. В</w:t>
      </w: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>ысокое качество изображения вызвало интерес населения, что привело к массовому переходу телезрителей на современный стандарт вещания.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С августа 2017 года было организовано вещание региональных вставок ГТРК «Дон-ТР» на базе телеканалов «Россия-1», «Россия-24» и радиоканале «Радио России». Это позволило Ростовской области войти в первую десятку регионов, где были запущены региональные новости в сетке цифрового вещания.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 xml:space="preserve">Окончательно создание сети завершилось в декабре 2018 года.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Для комфортного перехода жителей Дона на цифровой стандарт разработаны меры поддержки. Проводились подомовые обходы, в ходе которых проверялось, кто из жителей до сих пор смотрит телевизор в аналоговом качестве, и разъяснялось, что нужно для того, чтобы подключить цифровой стандарт вещания. Оказывается материальная помощь малоимущим гражданам и семьям для приобретения оборудования. Для помощи гражданам в установке и настройке цифровых приставок и антенн привлечены волонтеры.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32"/>
          <w:szCs w:val="32"/>
        </w:rPr>
        <w:t>И сегодня, 3 июня 2019 года, в соответствии с Решением Правительственной комиссии по телерадиовещанию, прекращена работа аналоговых передатчиков. Ростовская область окончательно перешла на «цифру».</w:t>
      </w:r>
    </w:p>
    <w:p>
      <w:pPr>
        <w:pStyle w:val="Normal"/>
        <w:spacing w:lineRule="auto" w:line="240" w:before="0" w:after="200"/>
        <w:jc w:val="both"/>
        <w:rPr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В случае возникновения вопросов по приёму цифрового эфирного сигнала можно обратиться на федеральную «горячую линию» 8-800-220-20-02, а также в региональный центр поддержки жителей Ростовской области по телефону (863) 266 55 05.</w:t>
      </w:r>
    </w:p>
    <w:sectPr>
      <w:type w:val="nextPage"/>
      <w:pgSz w:w="11906" w:h="16838"/>
      <w:pgMar w:left="912" w:right="850" w:header="0" w:top="568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224cc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"/>
    <w:uiPriority w:val="20"/>
    <w:qFormat/>
    <w:rsid w:val="00bc1289"/>
    <w:rPr>
      <w:i/>
      <w:iCs/>
    </w:rPr>
  </w:style>
  <w:style w:type="character" w:styleId="Style15">
    <w:name w:val="Интернет-ссылка"/>
    <w:basedOn w:val="DefaultParagraphFont"/>
    <w:uiPriority w:val="99"/>
    <w:semiHidden/>
    <w:unhideWhenUsed/>
    <w:rsid w:val="005845af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a6"/>
    <w:uiPriority w:val="99"/>
    <w:semiHidden/>
    <w:qFormat/>
    <w:rsid w:val="00b47773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845a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b4777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LibreOffice/5.4.0.3$Windows_x86 LibreOffice_project/7556cbc6811c9d992f4064ab9287069087d7f62c</Application>
  <Pages>1</Pages>
  <Words>247</Words>
  <Characters>1644</Characters>
  <CharactersWithSpaces>1882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2019-06-03T11:07:00Z</dcterms:created>
  <dc:creator>Ольховская Виктория Викторовна</dc:creator>
  <dc:description/>
  <dc:language>ru-RU</dc:language>
  <cp:lastModifiedBy/>
  <cp:lastPrinted>2019-06-03T16:32:07Z</cp:lastPrinted>
  <dcterms:modified xsi:type="dcterms:W3CDTF">2019-06-03T16:32:17Z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